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التعاقد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التوظيف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المراجع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مسؤول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175"/>
        <w:gridCol w:w="1980"/>
        <w:gridCol w:w="1860"/>
        <w:gridCol w:w="1860"/>
        <w:tblGridChange w:id="0">
          <w:tblGrid>
            <w:gridCol w:w="1860"/>
            <w:gridCol w:w="2175"/>
            <w:gridCol w:w="1980"/>
            <w:gridCol w:w="18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تخطى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متوافق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يحتاج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رض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ٍ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ِّ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نفسك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الكفاءات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الزملاء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كفاءة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التسليمات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الشركة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الحضور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الامتثال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لسياسات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الشركة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(1)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2130"/>
        <w:gridCol w:w="2010"/>
        <w:gridCol w:w="1800"/>
        <w:gridCol w:w="1860"/>
        <w:tblGridChange w:id="0">
          <w:tblGrid>
            <w:gridCol w:w="1980"/>
            <w:gridCol w:w="2130"/>
            <w:gridCol w:w="2010"/>
            <w:gridCol w:w="180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تخطى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متوافق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يحتاج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رض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ٍ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ِّ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نفسك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(2)</w:t>
            </w:r>
          </w:p>
        </w:tc>
      </w:tr>
    </w:tbl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مجموع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= </w:t>
      </w:r>
      <w:r w:rsidDel="00000000" w:rsidR="00000000" w:rsidRPr="00000000">
        <w:rPr>
          <w:b w:val="1"/>
          <w:rtl w:val="1"/>
        </w:rPr>
        <w:t xml:space="preserve">إجمالي</w:t>
      </w:r>
      <w:r w:rsidDel="00000000" w:rsidR="00000000" w:rsidRPr="00000000">
        <w:rPr>
          <w:b w:val="1"/>
          <w:rtl w:val="1"/>
        </w:rPr>
        <w:t xml:space="preserve"> (1) + </w:t>
      </w:r>
      <w:r w:rsidDel="00000000" w:rsidR="00000000" w:rsidRPr="00000000">
        <w:rPr>
          <w:b w:val="1"/>
          <w:rtl w:val="1"/>
        </w:rPr>
        <w:t xml:space="preserve">إجمالي</w:t>
      </w:r>
      <w:r w:rsidDel="00000000" w:rsidR="00000000" w:rsidRPr="00000000">
        <w:rPr>
          <w:b w:val="1"/>
          <w:rtl w:val="1"/>
        </w:rPr>
        <w:t xml:space="preserve"> (2)=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bidi w:val="1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rtl w:val="1"/>
      </w:rPr>
      <w:t xml:space="preserve">© </w:t>
    </w:r>
    <w:r w:rsidDel="00000000" w:rsidR="00000000" w:rsidRPr="00000000">
      <w:rPr>
        <w:b w:val="1"/>
        <w:rtl w:val="1"/>
      </w:rPr>
      <w:t xml:space="preserve">تنقيب</w:t>
    </w:r>
    <w:r w:rsidDel="00000000" w:rsidR="00000000" w:rsidRPr="00000000">
      <w:rPr>
        <w:b w:val="1"/>
        <w:rtl w:val="1"/>
      </w:rPr>
      <w:t xml:space="preserve">. </w:t>
    </w:r>
    <w:r w:rsidDel="00000000" w:rsidR="00000000" w:rsidRPr="00000000">
      <w:rPr>
        <w:b w:val="1"/>
        <w:rtl w:val="1"/>
      </w:rPr>
      <w:t xml:space="preserve">كل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الحقوق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محفوظة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300163" cy="1300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